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7E" w:rsidRPr="004D14CF" w:rsidRDefault="0042716A" w:rsidP="00BD0A5A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 w:cs="Calibri"/>
          <w:b/>
          <w:bCs/>
          <w:sz w:val="24"/>
          <w:szCs w:val="24"/>
          <w:lang w:val="pl-PL"/>
        </w:rPr>
      </w:pP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>U</w:t>
      </w:r>
      <w:r w:rsidRPr="004D14CF">
        <w:rPr>
          <w:rFonts w:ascii="Calibri" w:hAnsi="Calibri" w:cs="Calibri"/>
          <w:b/>
          <w:bCs/>
          <w:spacing w:val="-1"/>
          <w:sz w:val="24"/>
          <w:szCs w:val="24"/>
          <w:lang w:val="pl-PL"/>
        </w:rPr>
        <w:t>c</w:t>
      </w:r>
      <w:r w:rsidRPr="004D14CF">
        <w:rPr>
          <w:rFonts w:ascii="Calibri" w:hAnsi="Calibri" w:cs="Calibri"/>
          <w:b/>
          <w:bCs/>
          <w:spacing w:val="1"/>
          <w:sz w:val="24"/>
          <w:szCs w:val="24"/>
          <w:lang w:val="pl-PL"/>
        </w:rPr>
        <w:t>h</w:t>
      </w:r>
      <w:r w:rsidRPr="004D14CF">
        <w:rPr>
          <w:rFonts w:ascii="Calibri" w:hAnsi="Calibri" w:cs="Calibri"/>
          <w:b/>
          <w:bCs/>
          <w:spacing w:val="2"/>
          <w:sz w:val="24"/>
          <w:szCs w:val="24"/>
          <w:lang w:val="pl-PL"/>
        </w:rPr>
        <w:t>w</w:t>
      </w: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 xml:space="preserve">ała </w:t>
      </w:r>
      <w:r w:rsidR="00141987" w:rsidRPr="004D14CF">
        <w:rPr>
          <w:rFonts w:ascii="Calibri" w:hAnsi="Calibri" w:cs="Calibri"/>
          <w:b/>
          <w:bCs/>
          <w:sz w:val="24"/>
          <w:szCs w:val="24"/>
          <w:lang w:val="pl-PL"/>
        </w:rPr>
        <w:t>N</w:t>
      </w: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 xml:space="preserve">r </w:t>
      </w:r>
      <w:r w:rsidR="0006110B">
        <w:rPr>
          <w:rFonts w:ascii="Calibri" w:hAnsi="Calibri" w:cs="Calibri"/>
          <w:b/>
          <w:bCs/>
          <w:sz w:val="24"/>
          <w:szCs w:val="24"/>
          <w:lang w:val="pl-PL"/>
        </w:rPr>
        <w:t>…/…..</w:t>
      </w:r>
      <w:r w:rsidR="00140760" w:rsidRPr="004D14CF">
        <w:rPr>
          <w:rFonts w:ascii="Calibri" w:hAnsi="Calibri" w:cs="Calibri"/>
          <w:b/>
          <w:bCs/>
          <w:sz w:val="24"/>
          <w:szCs w:val="24"/>
          <w:lang w:val="pl-PL"/>
        </w:rPr>
        <w:t>/</w:t>
      </w:r>
      <w:r w:rsidR="0006110B">
        <w:rPr>
          <w:rFonts w:ascii="Calibri" w:hAnsi="Calibri" w:cs="Calibri"/>
          <w:b/>
          <w:bCs/>
          <w:sz w:val="24"/>
          <w:szCs w:val="24"/>
          <w:lang w:val="pl-PL"/>
        </w:rPr>
        <w:t>….</w:t>
      </w:r>
      <w:r w:rsidR="00264550" w:rsidRPr="004D14CF">
        <w:rPr>
          <w:rFonts w:ascii="Calibri" w:hAnsi="Calibri" w:cs="Calibri"/>
          <w:b/>
          <w:bCs/>
          <w:sz w:val="24"/>
          <w:szCs w:val="24"/>
          <w:lang w:val="pl-PL"/>
        </w:rPr>
        <w:t xml:space="preserve"> </w:t>
      </w:r>
    </w:p>
    <w:p w:rsidR="00141987" w:rsidRPr="004D14CF" w:rsidRDefault="00A77C79" w:rsidP="00BD0A5A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 w:cs="Calibri"/>
          <w:b/>
          <w:bCs/>
          <w:sz w:val="24"/>
          <w:szCs w:val="24"/>
          <w:lang w:val="pl-PL"/>
        </w:rPr>
      </w:pPr>
      <w:r>
        <w:rPr>
          <w:rFonts w:ascii="Calibri" w:hAnsi="Calibri" w:cs="Calibri"/>
          <w:b/>
          <w:bCs/>
          <w:sz w:val="24"/>
          <w:szCs w:val="24"/>
          <w:lang w:val="pl-PL"/>
        </w:rPr>
        <w:t xml:space="preserve">z dnia </w:t>
      </w:r>
      <w:r w:rsidR="0006110B">
        <w:rPr>
          <w:rFonts w:ascii="Calibri" w:hAnsi="Calibri" w:cs="Calibri"/>
          <w:b/>
          <w:bCs/>
          <w:sz w:val="24"/>
          <w:szCs w:val="24"/>
          <w:lang w:val="pl-PL"/>
        </w:rPr>
        <w:t>…………………….</w:t>
      </w:r>
      <w:r w:rsidR="006419EF">
        <w:rPr>
          <w:rFonts w:ascii="Calibri" w:hAnsi="Calibri" w:cs="Calibri"/>
          <w:b/>
          <w:bCs/>
          <w:sz w:val="24"/>
          <w:szCs w:val="24"/>
          <w:lang w:val="pl-PL"/>
        </w:rPr>
        <w:t xml:space="preserve"> r.</w:t>
      </w:r>
    </w:p>
    <w:p w:rsidR="00141987" w:rsidRPr="004D14CF" w:rsidRDefault="0042716A" w:rsidP="00BD0A5A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Calibri" w:hAnsi="Calibri" w:cs="Calibri"/>
          <w:b/>
          <w:bCs/>
          <w:sz w:val="24"/>
          <w:szCs w:val="24"/>
          <w:lang w:val="pl-PL"/>
        </w:rPr>
      </w:pPr>
      <w:r w:rsidRPr="004D14CF">
        <w:rPr>
          <w:rFonts w:ascii="Calibri" w:hAnsi="Calibri" w:cs="Calibri"/>
          <w:b/>
          <w:bCs/>
          <w:i/>
          <w:lang w:val="pl-PL"/>
        </w:rPr>
        <w:t>Ra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>d</w:t>
      </w:r>
      <w:r w:rsidRPr="004D14CF">
        <w:rPr>
          <w:rFonts w:ascii="Calibri" w:hAnsi="Calibri" w:cs="Calibri"/>
          <w:b/>
          <w:bCs/>
          <w:i/>
          <w:lang w:val="pl-PL"/>
        </w:rPr>
        <w:t>y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 xml:space="preserve"> S</w:t>
      </w:r>
      <w:r w:rsidRPr="004D14CF">
        <w:rPr>
          <w:rFonts w:ascii="Calibri" w:hAnsi="Calibri" w:cs="Calibri"/>
          <w:b/>
          <w:bCs/>
          <w:i/>
          <w:lang w:val="pl-PL"/>
        </w:rPr>
        <w:t>to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>w</w:t>
      </w:r>
      <w:r w:rsidRPr="004D14CF">
        <w:rPr>
          <w:rFonts w:ascii="Calibri" w:hAnsi="Calibri" w:cs="Calibri"/>
          <w:b/>
          <w:bCs/>
          <w:i/>
          <w:lang w:val="pl-PL"/>
        </w:rPr>
        <w:t>a</w:t>
      </w:r>
      <w:r w:rsidRPr="004D14CF">
        <w:rPr>
          <w:rFonts w:ascii="Calibri" w:hAnsi="Calibri" w:cs="Calibri"/>
          <w:b/>
          <w:bCs/>
          <w:i/>
          <w:spacing w:val="-1"/>
          <w:lang w:val="pl-PL"/>
        </w:rPr>
        <w:t>rz</w:t>
      </w:r>
      <w:r w:rsidRPr="004D14CF">
        <w:rPr>
          <w:rFonts w:ascii="Calibri" w:hAnsi="Calibri" w:cs="Calibri"/>
          <w:b/>
          <w:bCs/>
          <w:i/>
          <w:lang w:val="pl-PL"/>
        </w:rPr>
        <w:t>ysz</w:t>
      </w:r>
      <w:r w:rsidRPr="004D14CF">
        <w:rPr>
          <w:rFonts w:ascii="Calibri" w:hAnsi="Calibri" w:cs="Calibri"/>
          <w:b/>
          <w:bCs/>
          <w:i/>
          <w:spacing w:val="-2"/>
          <w:lang w:val="pl-PL"/>
        </w:rPr>
        <w:t>e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>n</w:t>
      </w:r>
      <w:r w:rsidRPr="004D14CF">
        <w:rPr>
          <w:rFonts w:ascii="Calibri" w:hAnsi="Calibri" w:cs="Calibri"/>
          <w:b/>
          <w:bCs/>
          <w:i/>
          <w:lang w:val="pl-PL"/>
        </w:rPr>
        <w:t>ia</w:t>
      </w:r>
      <w:r w:rsidRPr="004D14CF">
        <w:rPr>
          <w:rFonts w:ascii="Calibri" w:hAnsi="Calibri" w:cs="Calibri"/>
          <w:b/>
          <w:bCs/>
          <w:i/>
          <w:spacing w:val="1"/>
          <w:lang w:val="pl-PL"/>
        </w:rPr>
        <w:t xml:space="preserve"> </w:t>
      </w:r>
      <w:r w:rsidRPr="004D14CF">
        <w:rPr>
          <w:rFonts w:ascii="Calibri" w:hAnsi="Calibri" w:cs="Calibri"/>
          <w:b/>
          <w:bCs/>
          <w:i/>
          <w:lang w:val="pl-PL"/>
        </w:rPr>
        <w:t>Lokalna Grupa Działania</w:t>
      </w:r>
    </w:p>
    <w:p w:rsidR="0042716A" w:rsidRPr="004D14CF" w:rsidRDefault="0042716A" w:rsidP="00BD0A5A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Calibri" w:hAnsi="Calibri" w:cs="Calibri"/>
          <w:b/>
          <w:bCs/>
          <w:i/>
          <w:sz w:val="24"/>
          <w:szCs w:val="24"/>
          <w:lang w:val="pl-PL"/>
        </w:rPr>
      </w:pPr>
      <w:r w:rsidRPr="004D14CF">
        <w:rPr>
          <w:rFonts w:ascii="Calibri" w:hAnsi="Calibri" w:cs="Calibri"/>
          <w:b/>
          <w:bCs/>
          <w:sz w:val="24"/>
          <w:szCs w:val="24"/>
          <w:lang w:val="pl-PL"/>
        </w:rPr>
        <w:t>„</w:t>
      </w:r>
      <w:r w:rsidR="00141987" w:rsidRPr="004D14CF">
        <w:rPr>
          <w:rFonts w:ascii="Calibri" w:hAnsi="Calibri" w:cs="Calibri"/>
          <w:b/>
          <w:bCs/>
          <w:i/>
          <w:sz w:val="24"/>
          <w:szCs w:val="24"/>
          <w:lang w:val="pl-PL"/>
        </w:rPr>
        <w:t>LIWOCZ</w:t>
      </w:r>
      <w:r w:rsidRPr="004D14CF">
        <w:rPr>
          <w:rFonts w:ascii="Calibri" w:hAnsi="Calibri" w:cs="Calibri"/>
          <w:b/>
          <w:bCs/>
          <w:i/>
          <w:sz w:val="24"/>
          <w:szCs w:val="24"/>
          <w:lang w:val="pl-PL"/>
        </w:rPr>
        <w:t>”</w:t>
      </w:r>
    </w:p>
    <w:p w:rsidR="00141987" w:rsidRPr="004D14CF" w:rsidRDefault="00141987" w:rsidP="00141987">
      <w:pPr>
        <w:widowControl w:val="0"/>
        <w:autoSpaceDE w:val="0"/>
        <w:autoSpaceDN w:val="0"/>
        <w:adjustRightInd w:val="0"/>
        <w:spacing w:before="29"/>
        <w:jc w:val="center"/>
        <w:rPr>
          <w:rFonts w:ascii="Calibri" w:hAnsi="Calibri" w:cs="Calibri"/>
          <w:b/>
          <w:bCs/>
          <w:i/>
          <w:sz w:val="24"/>
          <w:szCs w:val="24"/>
          <w:lang w:val="pl-PL"/>
        </w:rPr>
      </w:pPr>
    </w:p>
    <w:p w:rsidR="00264550" w:rsidRPr="004D14CF" w:rsidRDefault="00264550" w:rsidP="00264550">
      <w:pPr>
        <w:pStyle w:val="Default"/>
      </w:pPr>
    </w:p>
    <w:p w:rsidR="00264550" w:rsidRPr="004D14CF" w:rsidRDefault="00264550" w:rsidP="00871B4B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 xml:space="preserve">w sprawie </w:t>
      </w:r>
      <w:r w:rsidR="00850B60" w:rsidRPr="004D14CF">
        <w:rPr>
          <w:b/>
          <w:bCs/>
          <w:sz w:val="20"/>
          <w:szCs w:val="20"/>
        </w:rPr>
        <w:t xml:space="preserve">zatwierdzenia listy </w:t>
      </w:r>
      <w:r w:rsidR="007D5F72">
        <w:rPr>
          <w:b/>
          <w:bCs/>
          <w:sz w:val="20"/>
          <w:szCs w:val="20"/>
        </w:rPr>
        <w:t xml:space="preserve">ocenionych </w:t>
      </w:r>
      <w:r w:rsidR="007D5F72" w:rsidRPr="004D14CF">
        <w:rPr>
          <w:b/>
          <w:bCs/>
          <w:sz w:val="20"/>
          <w:szCs w:val="20"/>
        </w:rPr>
        <w:t>operacji</w:t>
      </w:r>
      <w:r w:rsidR="007D5F72">
        <w:rPr>
          <w:b/>
          <w:bCs/>
          <w:sz w:val="20"/>
          <w:szCs w:val="20"/>
        </w:rPr>
        <w:t xml:space="preserve"> wg lokalnych kryteriów wyboru wg kolejności wynikającej z uzyskanej punktacji</w:t>
      </w:r>
    </w:p>
    <w:p w:rsidR="00264550" w:rsidRPr="004D14CF" w:rsidRDefault="00264550" w:rsidP="00264550">
      <w:pPr>
        <w:pStyle w:val="Default"/>
        <w:rPr>
          <w:sz w:val="20"/>
          <w:szCs w:val="20"/>
        </w:rPr>
      </w:pPr>
    </w:p>
    <w:p w:rsidR="00390D70" w:rsidRPr="004D14CF" w:rsidRDefault="00264550" w:rsidP="00390D70">
      <w:pPr>
        <w:pStyle w:val="Default"/>
        <w:jc w:val="both"/>
        <w:rPr>
          <w:color w:val="auto"/>
          <w:sz w:val="20"/>
          <w:szCs w:val="20"/>
        </w:rPr>
      </w:pPr>
      <w:r w:rsidRPr="004D14CF">
        <w:rPr>
          <w:i/>
          <w:color w:val="auto"/>
          <w:sz w:val="20"/>
          <w:szCs w:val="20"/>
        </w:rPr>
        <w:t>Na podstawie §15 Statutu Stowarzyszenia Lokalna Grupa Działania „LIWOCZ”</w:t>
      </w:r>
      <w:r w:rsidR="008240E5" w:rsidRPr="004D14CF">
        <w:rPr>
          <w:i/>
          <w:color w:val="auto"/>
          <w:sz w:val="20"/>
          <w:szCs w:val="20"/>
        </w:rPr>
        <w:t xml:space="preserve"> oraz</w:t>
      </w:r>
      <w:r w:rsidRPr="004D14CF">
        <w:rPr>
          <w:i/>
          <w:color w:val="FF0000"/>
          <w:sz w:val="20"/>
          <w:szCs w:val="20"/>
        </w:rPr>
        <w:t xml:space="preserve"> </w:t>
      </w:r>
      <w:r w:rsidRPr="004D14CF">
        <w:rPr>
          <w:i/>
          <w:color w:val="auto"/>
          <w:sz w:val="20"/>
          <w:szCs w:val="20"/>
        </w:rPr>
        <w:t>Regulaminu Rady Stowarzyszenia Lokalna Grupa Działania „LIWOCZ</w:t>
      </w:r>
      <w:r w:rsidR="006B4C81" w:rsidRPr="004D14CF">
        <w:rPr>
          <w:i/>
          <w:color w:val="auto"/>
          <w:sz w:val="20"/>
          <w:szCs w:val="20"/>
        </w:rPr>
        <w:t>” oraz art. 15 ustawy z 7 marca 2007 r. o wspieraniu rozwoju obszarów wiejskich z udziałem środków Europejskiego Funduszu Rolnego</w:t>
      </w:r>
      <w:r w:rsidR="00390D70" w:rsidRPr="004D14CF">
        <w:rPr>
          <w:i/>
          <w:color w:val="auto"/>
          <w:sz w:val="20"/>
          <w:szCs w:val="20"/>
        </w:rPr>
        <w:t xml:space="preserve"> na rzecz Rozwoju Obszarów Wiejskich (Dz. U. Nr 64, poz. 427) oraz rozporządzenia Ministra Rolnictwa i Rozwoju Obszarów wiejskich z dnia 8 lipca 2008 r. (Dz. U. nr 138, poz. 868, z późn., zmianami</w:t>
      </w:r>
      <w:r w:rsidR="00390D70" w:rsidRPr="004D14CF">
        <w:rPr>
          <w:color w:val="auto"/>
          <w:sz w:val="20"/>
          <w:szCs w:val="20"/>
        </w:rPr>
        <w:t>)</w:t>
      </w:r>
      <w:r w:rsidRPr="004D14CF">
        <w:rPr>
          <w:color w:val="auto"/>
          <w:sz w:val="20"/>
          <w:szCs w:val="20"/>
        </w:rPr>
        <w:t xml:space="preserve"> </w:t>
      </w:r>
    </w:p>
    <w:p w:rsidR="00390D70" w:rsidRPr="004D14CF" w:rsidRDefault="00390D70" w:rsidP="00390D70">
      <w:pPr>
        <w:pStyle w:val="Default"/>
        <w:jc w:val="both"/>
        <w:rPr>
          <w:color w:val="auto"/>
          <w:sz w:val="20"/>
          <w:szCs w:val="20"/>
        </w:rPr>
      </w:pPr>
    </w:p>
    <w:p w:rsidR="00264550" w:rsidRPr="004D14CF" w:rsidRDefault="00264550" w:rsidP="00390D70">
      <w:pPr>
        <w:pStyle w:val="Default"/>
        <w:jc w:val="both"/>
        <w:rPr>
          <w:color w:val="auto"/>
          <w:sz w:val="20"/>
          <w:szCs w:val="20"/>
        </w:rPr>
      </w:pPr>
      <w:r w:rsidRPr="004D14CF">
        <w:rPr>
          <w:color w:val="auto"/>
          <w:sz w:val="20"/>
          <w:szCs w:val="20"/>
        </w:rPr>
        <w:t xml:space="preserve">uchwala się co następuje: </w:t>
      </w:r>
    </w:p>
    <w:p w:rsidR="00264550" w:rsidRPr="004D14CF" w:rsidRDefault="00264550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BD0A5A" w:rsidRPr="004D14CF" w:rsidRDefault="00BD0A5A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264550" w:rsidRPr="004D14CF" w:rsidRDefault="00264550" w:rsidP="00264550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>§1</w:t>
      </w:r>
    </w:p>
    <w:p w:rsidR="00BD0A5A" w:rsidRPr="004D14CF" w:rsidRDefault="00BD0A5A" w:rsidP="00264550">
      <w:pPr>
        <w:pStyle w:val="Default"/>
        <w:jc w:val="center"/>
        <w:rPr>
          <w:b/>
          <w:bCs/>
          <w:sz w:val="20"/>
          <w:szCs w:val="20"/>
        </w:rPr>
      </w:pPr>
    </w:p>
    <w:p w:rsidR="00BD0A5A" w:rsidRPr="004D14CF" w:rsidRDefault="00BD0A5A" w:rsidP="00264550">
      <w:pPr>
        <w:pStyle w:val="Default"/>
        <w:jc w:val="center"/>
        <w:rPr>
          <w:b/>
          <w:bCs/>
          <w:sz w:val="20"/>
          <w:szCs w:val="20"/>
        </w:rPr>
      </w:pPr>
    </w:p>
    <w:p w:rsidR="00850B60" w:rsidRPr="006419EF" w:rsidRDefault="00850B60" w:rsidP="006419EF">
      <w:pPr>
        <w:spacing w:line="360" w:lineRule="auto"/>
        <w:jc w:val="both"/>
        <w:rPr>
          <w:b/>
          <w:sz w:val="24"/>
          <w:szCs w:val="24"/>
          <w:lang w:val="pl-PL"/>
        </w:rPr>
      </w:pPr>
      <w:r w:rsidRPr="006419EF">
        <w:rPr>
          <w:lang w:val="pl-PL"/>
        </w:rPr>
        <w:t>Na po</w:t>
      </w:r>
      <w:r w:rsidR="00A1511F" w:rsidRPr="006419EF">
        <w:rPr>
          <w:lang w:val="pl-PL"/>
        </w:rPr>
        <w:t>dstawie oceny operacji</w:t>
      </w:r>
      <w:r w:rsidR="008C5FFD" w:rsidRPr="006419EF">
        <w:rPr>
          <w:lang w:val="pl-PL"/>
        </w:rPr>
        <w:t xml:space="preserve"> </w:t>
      </w:r>
      <w:r w:rsidR="008C5FFD" w:rsidRPr="006419EF">
        <w:rPr>
          <w:bCs/>
          <w:lang w:val="pl-PL"/>
        </w:rPr>
        <w:t>wg lokalnych kryteriów wyboru</w:t>
      </w:r>
      <w:r w:rsidR="00A1511F" w:rsidRPr="006419EF">
        <w:rPr>
          <w:lang w:val="pl-PL"/>
        </w:rPr>
        <w:t>, która od</w:t>
      </w:r>
      <w:r w:rsidRPr="006419EF">
        <w:rPr>
          <w:lang w:val="pl-PL"/>
        </w:rPr>
        <w:t xml:space="preserve">była się w </w:t>
      </w:r>
      <w:r w:rsidR="00A77C79" w:rsidRPr="006419EF">
        <w:rPr>
          <w:lang w:val="pl-PL"/>
        </w:rPr>
        <w:t xml:space="preserve">dniu </w:t>
      </w:r>
      <w:r w:rsidR="0006110B">
        <w:rPr>
          <w:lang w:val="pl-PL"/>
        </w:rPr>
        <w:t>…………….</w:t>
      </w:r>
      <w:r w:rsidR="006419EF" w:rsidRPr="006419EF">
        <w:rPr>
          <w:lang w:val="pl-PL"/>
        </w:rPr>
        <w:t xml:space="preserve"> r.</w:t>
      </w:r>
      <w:r w:rsidR="0006110B">
        <w:rPr>
          <w:lang w:val="pl-PL"/>
        </w:rPr>
        <w:t xml:space="preserve"> w ramach konkursu nr …………………………..</w:t>
      </w:r>
      <w:r w:rsidRPr="006419EF">
        <w:rPr>
          <w:lang w:val="pl-PL"/>
        </w:rPr>
        <w:t xml:space="preserve"> ogłoszonego przez Zarząd Województwa Podkarpackiego za pośrednictwem Stowarzyszenia Lokalna Grupa Działania „LIWOCZ” w ramac</w:t>
      </w:r>
      <w:r w:rsidR="00F02F3B" w:rsidRPr="006419EF">
        <w:rPr>
          <w:lang w:val="pl-PL"/>
        </w:rPr>
        <w:t xml:space="preserve">h działania </w:t>
      </w:r>
      <w:r w:rsidR="00BD0A5A" w:rsidRPr="006419EF">
        <w:rPr>
          <w:lang w:val="pl-PL"/>
        </w:rPr>
        <w:t>Wdrażanie Lokalnych Strateg</w:t>
      </w:r>
      <w:r w:rsidR="008570A1" w:rsidRPr="006419EF">
        <w:rPr>
          <w:lang w:val="pl-PL"/>
        </w:rPr>
        <w:t xml:space="preserve">ii Rozwoju w zakresie operacji </w:t>
      </w:r>
      <w:r w:rsidR="006419EF" w:rsidRPr="006419EF">
        <w:rPr>
          <w:lang w:val="pl-PL"/>
        </w:rPr>
        <w:t xml:space="preserve"> </w:t>
      </w:r>
      <w:r w:rsidR="00857694">
        <w:rPr>
          <w:lang w:val="pl-PL"/>
        </w:rPr>
        <w:t>„</w:t>
      </w:r>
      <w:r w:rsidR="0006110B">
        <w:rPr>
          <w:lang w:val="pl-PL"/>
        </w:rPr>
        <w:t>……………………………………………………..</w:t>
      </w:r>
      <w:r w:rsidR="006419EF" w:rsidRPr="006419EF">
        <w:rPr>
          <w:lang w:val="pl-PL"/>
        </w:rPr>
        <w:t xml:space="preserve">” </w:t>
      </w:r>
      <w:r w:rsidR="00D83C4F">
        <w:rPr>
          <w:lang w:val="pl-PL"/>
        </w:rPr>
        <w:t>w dniach</w:t>
      </w:r>
      <w:r w:rsidR="0006110B">
        <w:rPr>
          <w:lang w:val="pl-PL"/>
        </w:rPr>
        <w:t xml:space="preserve"> ……………..</w:t>
      </w:r>
      <w:r w:rsidR="00242B27">
        <w:rPr>
          <w:lang w:val="pl-PL"/>
        </w:rPr>
        <w:t xml:space="preserve"> –</w:t>
      </w:r>
      <w:r w:rsidR="0006110B">
        <w:rPr>
          <w:lang w:val="pl-PL"/>
        </w:rPr>
        <w:t>…………………</w:t>
      </w:r>
      <w:r w:rsidR="001F585E">
        <w:rPr>
          <w:lang w:val="pl-PL"/>
        </w:rPr>
        <w:t xml:space="preserve"> </w:t>
      </w:r>
      <w:r w:rsidR="008C5FFD" w:rsidRPr="006419EF">
        <w:rPr>
          <w:lang w:val="pl-PL"/>
        </w:rPr>
        <w:t xml:space="preserve">sporządzona </w:t>
      </w:r>
      <w:r w:rsidRPr="006419EF">
        <w:rPr>
          <w:lang w:val="pl-PL"/>
        </w:rPr>
        <w:t>została lista o</w:t>
      </w:r>
      <w:r w:rsidR="008240E5" w:rsidRPr="006419EF">
        <w:rPr>
          <w:lang w:val="pl-PL"/>
        </w:rPr>
        <w:t xml:space="preserve">peracji </w:t>
      </w:r>
      <w:r w:rsidR="008C5FFD" w:rsidRPr="006419EF">
        <w:rPr>
          <w:bCs/>
          <w:lang w:val="pl-PL"/>
        </w:rPr>
        <w:t>wg kolejności wynikającej z uzyskanej punktacji</w:t>
      </w:r>
      <w:r w:rsidR="008570A1" w:rsidRPr="006419EF">
        <w:rPr>
          <w:lang w:val="pl-PL"/>
        </w:rPr>
        <w:t>.</w:t>
      </w:r>
      <w:r w:rsidR="00871B4B" w:rsidRPr="006419EF">
        <w:rPr>
          <w:lang w:val="pl-PL"/>
        </w:rPr>
        <w:t xml:space="preserve"> </w:t>
      </w:r>
    </w:p>
    <w:p w:rsidR="00850B60" w:rsidRPr="004D14CF" w:rsidRDefault="00850B60" w:rsidP="00264550">
      <w:pPr>
        <w:pStyle w:val="Default"/>
        <w:jc w:val="center"/>
        <w:rPr>
          <w:sz w:val="20"/>
          <w:szCs w:val="20"/>
        </w:rPr>
      </w:pPr>
      <w:r w:rsidRPr="004D14CF">
        <w:rPr>
          <w:sz w:val="20"/>
          <w:szCs w:val="20"/>
        </w:rPr>
        <w:t xml:space="preserve"> </w:t>
      </w:r>
    </w:p>
    <w:p w:rsidR="00BD0A5A" w:rsidRPr="004D14CF" w:rsidRDefault="00BD0A5A" w:rsidP="00264550">
      <w:pPr>
        <w:pStyle w:val="Default"/>
        <w:jc w:val="center"/>
        <w:rPr>
          <w:sz w:val="20"/>
          <w:szCs w:val="20"/>
        </w:rPr>
      </w:pPr>
    </w:p>
    <w:p w:rsidR="00264550" w:rsidRPr="004D14CF" w:rsidRDefault="00264550" w:rsidP="00762C65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>§2</w:t>
      </w:r>
    </w:p>
    <w:p w:rsidR="00BD0A5A" w:rsidRPr="004D14CF" w:rsidRDefault="00BD0A5A" w:rsidP="00762C65">
      <w:pPr>
        <w:pStyle w:val="Default"/>
        <w:jc w:val="center"/>
        <w:rPr>
          <w:b/>
          <w:bCs/>
          <w:sz w:val="20"/>
          <w:szCs w:val="20"/>
        </w:rPr>
      </w:pPr>
    </w:p>
    <w:p w:rsidR="00BD0A5A" w:rsidRPr="004D14CF" w:rsidRDefault="00BD0A5A" w:rsidP="00762C65">
      <w:pPr>
        <w:pStyle w:val="Default"/>
        <w:jc w:val="center"/>
        <w:rPr>
          <w:sz w:val="20"/>
          <w:szCs w:val="20"/>
        </w:rPr>
      </w:pPr>
    </w:p>
    <w:p w:rsidR="00264550" w:rsidRPr="004D14CF" w:rsidRDefault="00850B60" w:rsidP="00762C65">
      <w:pPr>
        <w:pStyle w:val="Default"/>
        <w:jc w:val="both"/>
        <w:rPr>
          <w:bCs/>
          <w:sz w:val="20"/>
          <w:szCs w:val="20"/>
        </w:rPr>
      </w:pPr>
      <w:r w:rsidRPr="004D14CF">
        <w:rPr>
          <w:sz w:val="20"/>
          <w:szCs w:val="20"/>
        </w:rPr>
        <w:t xml:space="preserve">Lista operacji o której mowa w </w:t>
      </w:r>
      <w:r w:rsidRPr="004D14CF">
        <w:rPr>
          <w:bCs/>
          <w:sz w:val="20"/>
          <w:szCs w:val="20"/>
        </w:rPr>
        <w:t>§1</w:t>
      </w:r>
      <w:r w:rsidR="00F134F8" w:rsidRPr="004D14CF">
        <w:rPr>
          <w:bCs/>
          <w:sz w:val="20"/>
          <w:szCs w:val="20"/>
        </w:rPr>
        <w:t xml:space="preserve"> stanowi załącznik nr 1 do ni</w:t>
      </w:r>
      <w:r w:rsidRPr="004D14CF">
        <w:rPr>
          <w:bCs/>
          <w:sz w:val="20"/>
          <w:szCs w:val="20"/>
        </w:rPr>
        <w:t>niejszej uchwały.</w:t>
      </w:r>
    </w:p>
    <w:p w:rsidR="00850B60" w:rsidRPr="004D14CF" w:rsidRDefault="00850B60" w:rsidP="00762C65">
      <w:pPr>
        <w:pStyle w:val="Default"/>
        <w:jc w:val="both"/>
        <w:rPr>
          <w:sz w:val="20"/>
          <w:szCs w:val="20"/>
        </w:rPr>
      </w:pPr>
    </w:p>
    <w:p w:rsidR="00BD0A5A" w:rsidRPr="004D14CF" w:rsidRDefault="00BD0A5A" w:rsidP="00762C65">
      <w:pPr>
        <w:pStyle w:val="Default"/>
        <w:jc w:val="both"/>
        <w:rPr>
          <w:sz w:val="20"/>
          <w:szCs w:val="20"/>
        </w:rPr>
      </w:pPr>
    </w:p>
    <w:p w:rsidR="00762C65" w:rsidRPr="004D14CF" w:rsidRDefault="00762C65" w:rsidP="00762C65">
      <w:pPr>
        <w:pStyle w:val="Default"/>
        <w:jc w:val="center"/>
        <w:rPr>
          <w:b/>
          <w:bCs/>
          <w:sz w:val="20"/>
          <w:szCs w:val="20"/>
        </w:rPr>
      </w:pPr>
      <w:r w:rsidRPr="004D14CF">
        <w:rPr>
          <w:b/>
          <w:bCs/>
          <w:sz w:val="20"/>
          <w:szCs w:val="20"/>
        </w:rPr>
        <w:t>§3</w:t>
      </w:r>
    </w:p>
    <w:p w:rsidR="00BD0A5A" w:rsidRPr="004D14CF" w:rsidRDefault="00BD0A5A" w:rsidP="00762C65">
      <w:pPr>
        <w:pStyle w:val="Default"/>
        <w:jc w:val="center"/>
        <w:rPr>
          <w:b/>
          <w:bCs/>
          <w:sz w:val="20"/>
          <w:szCs w:val="20"/>
        </w:rPr>
      </w:pPr>
    </w:p>
    <w:p w:rsidR="00BD0A5A" w:rsidRPr="004D14CF" w:rsidRDefault="00BD0A5A" w:rsidP="00871B4B">
      <w:pPr>
        <w:pStyle w:val="Default"/>
        <w:rPr>
          <w:b/>
          <w:bCs/>
          <w:sz w:val="20"/>
          <w:szCs w:val="20"/>
        </w:rPr>
      </w:pPr>
    </w:p>
    <w:p w:rsidR="00BD0A5A" w:rsidRPr="004D14CF" w:rsidRDefault="00BD0A5A" w:rsidP="00762C65">
      <w:pPr>
        <w:pStyle w:val="Default"/>
        <w:jc w:val="center"/>
        <w:rPr>
          <w:sz w:val="20"/>
          <w:szCs w:val="20"/>
        </w:rPr>
      </w:pPr>
    </w:p>
    <w:p w:rsidR="00762C65" w:rsidRPr="004D14CF" w:rsidRDefault="00762C65" w:rsidP="00762C65">
      <w:pPr>
        <w:pStyle w:val="Default"/>
        <w:rPr>
          <w:sz w:val="20"/>
          <w:szCs w:val="20"/>
        </w:rPr>
      </w:pPr>
      <w:r w:rsidRPr="004D14CF">
        <w:rPr>
          <w:sz w:val="20"/>
          <w:szCs w:val="20"/>
        </w:rPr>
        <w:t xml:space="preserve">Uchwała wchodzi w życie z dniem jej podjęcia. </w:t>
      </w: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Pr="004D14CF" w:rsidRDefault="00B7707F" w:rsidP="00762C65">
      <w:pPr>
        <w:pStyle w:val="Default"/>
        <w:rPr>
          <w:sz w:val="20"/>
          <w:szCs w:val="20"/>
        </w:rPr>
      </w:pPr>
    </w:p>
    <w:p w:rsidR="00B7707F" w:rsidRDefault="00B7707F" w:rsidP="00762C65">
      <w:pPr>
        <w:pStyle w:val="Default"/>
        <w:rPr>
          <w:sz w:val="20"/>
          <w:szCs w:val="20"/>
        </w:rPr>
      </w:pPr>
    </w:p>
    <w:p w:rsidR="00B7707F" w:rsidRPr="00B7707F" w:rsidRDefault="00B7707F" w:rsidP="00762C65">
      <w:pPr>
        <w:pStyle w:val="Default"/>
        <w:rPr>
          <w:sz w:val="22"/>
          <w:szCs w:val="22"/>
        </w:rPr>
      </w:pPr>
    </w:p>
    <w:sectPr w:rsidR="00B7707F" w:rsidRPr="00B7707F" w:rsidSect="00BD0A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FD4" w:rsidRDefault="001C3FD4" w:rsidP="00A77C79">
      <w:r>
        <w:separator/>
      </w:r>
    </w:p>
  </w:endnote>
  <w:endnote w:type="continuationSeparator" w:id="0">
    <w:p w:rsidR="001C3FD4" w:rsidRDefault="001C3FD4" w:rsidP="00A77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79" w:rsidRDefault="00A77C7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79" w:rsidRDefault="00A77C7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79" w:rsidRDefault="00A77C7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FD4" w:rsidRDefault="001C3FD4" w:rsidP="00A77C79">
      <w:r>
        <w:separator/>
      </w:r>
    </w:p>
  </w:footnote>
  <w:footnote w:type="continuationSeparator" w:id="0">
    <w:p w:rsidR="001C3FD4" w:rsidRDefault="001C3FD4" w:rsidP="00A77C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79" w:rsidRDefault="00A77C7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79" w:rsidRDefault="00A77C7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C79" w:rsidRDefault="00A77C79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42716A"/>
    <w:rsid w:val="0006110B"/>
    <w:rsid w:val="000B7197"/>
    <w:rsid w:val="000E6FD9"/>
    <w:rsid w:val="00140760"/>
    <w:rsid w:val="00141987"/>
    <w:rsid w:val="00146193"/>
    <w:rsid w:val="00160A62"/>
    <w:rsid w:val="001C3FD4"/>
    <w:rsid w:val="001F0B62"/>
    <w:rsid w:val="001F585E"/>
    <w:rsid w:val="0023548D"/>
    <w:rsid w:val="00242B27"/>
    <w:rsid w:val="00264550"/>
    <w:rsid w:val="0027231B"/>
    <w:rsid w:val="002762D4"/>
    <w:rsid w:val="00293393"/>
    <w:rsid w:val="002D23F4"/>
    <w:rsid w:val="00362273"/>
    <w:rsid w:val="00370303"/>
    <w:rsid w:val="00390D70"/>
    <w:rsid w:val="0042716A"/>
    <w:rsid w:val="00434C87"/>
    <w:rsid w:val="004541BA"/>
    <w:rsid w:val="004D14CF"/>
    <w:rsid w:val="004F79BA"/>
    <w:rsid w:val="005C1071"/>
    <w:rsid w:val="005E03EF"/>
    <w:rsid w:val="00620A5B"/>
    <w:rsid w:val="006419EF"/>
    <w:rsid w:val="006B0BF0"/>
    <w:rsid w:val="006B4C81"/>
    <w:rsid w:val="006C458A"/>
    <w:rsid w:val="006E6913"/>
    <w:rsid w:val="0074444E"/>
    <w:rsid w:val="007523EC"/>
    <w:rsid w:val="00762C65"/>
    <w:rsid w:val="007D5F72"/>
    <w:rsid w:val="007E2044"/>
    <w:rsid w:val="008240E5"/>
    <w:rsid w:val="00850B60"/>
    <w:rsid w:val="008570A1"/>
    <w:rsid w:val="00857694"/>
    <w:rsid w:val="00871B4B"/>
    <w:rsid w:val="008C5FFD"/>
    <w:rsid w:val="00900F9E"/>
    <w:rsid w:val="009C5080"/>
    <w:rsid w:val="009D36D0"/>
    <w:rsid w:val="00A1511F"/>
    <w:rsid w:val="00A77C79"/>
    <w:rsid w:val="00B555FD"/>
    <w:rsid w:val="00B5567E"/>
    <w:rsid w:val="00B7707F"/>
    <w:rsid w:val="00BD0A5A"/>
    <w:rsid w:val="00C01F69"/>
    <w:rsid w:val="00C05347"/>
    <w:rsid w:val="00D155E8"/>
    <w:rsid w:val="00D418C9"/>
    <w:rsid w:val="00D83C4F"/>
    <w:rsid w:val="00E5322D"/>
    <w:rsid w:val="00F02F3B"/>
    <w:rsid w:val="00F134F8"/>
    <w:rsid w:val="00FA34FD"/>
    <w:rsid w:val="00FE2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6A"/>
    <w:rPr>
      <w:rFonts w:ascii="Times New Roman" w:eastAsia="Times New Roman" w:hAnsi="Times New Roman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455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A77C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77C79"/>
    <w:rPr>
      <w:rFonts w:ascii="Times New Roman" w:eastAsia="Times New Roman" w:hAnsi="Times New Roman"/>
      <w:lang w:val="en-GB"/>
    </w:rPr>
  </w:style>
  <w:style w:type="paragraph" w:styleId="Stopka">
    <w:name w:val="footer"/>
    <w:basedOn w:val="Normalny"/>
    <w:link w:val="StopkaZnak"/>
    <w:uiPriority w:val="99"/>
    <w:semiHidden/>
    <w:unhideWhenUsed/>
    <w:rsid w:val="00A77C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77C79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2012-06-06T10:36:00Z</cp:lastPrinted>
  <dcterms:created xsi:type="dcterms:W3CDTF">2013-08-21T10:49:00Z</dcterms:created>
  <dcterms:modified xsi:type="dcterms:W3CDTF">2013-08-21T10:49:00Z</dcterms:modified>
</cp:coreProperties>
</file>